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4A0" w:rsidRDefault="00F304A0" w:rsidP="00F304A0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</w:rPr>
        <w:t xml:space="preserve">Тестовые задания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для семинарских и практических занятий </w:t>
      </w:r>
      <w:r>
        <w:rPr>
          <w:rFonts w:ascii="Times New Roman" w:hAnsi="Times New Roman" w:cs="Times New Roman"/>
          <w:sz w:val="20"/>
          <w:szCs w:val="20"/>
        </w:rPr>
        <w:t xml:space="preserve">по дисциплине </w:t>
      </w:r>
      <w:r>
        <w:rPr>
          <w:rFonts w:ascii="Times New Roman" w:hAnsi="Times New Roman" w:cs="Times New Roman"/>
          <w:sz w:val="20"/>
          <w:szCs w:val="20"/>
          <w:lang w:val="kk-KZ"/>
        </w:rPr>
        <w:t>«</w:t>
      </w:r>
      <w:r>
        <w:rPr>
          <w:rFonts w:ascii="Times New Roman" w:hAnsi="Times New Roman" w:cs="Times New Roman"/>
          <w:sz w:val="20"/>
          <w:szCs w:val="20"/>
        </w:rPr>
        <w:t>Гравитационные методы обогащения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</w:p>
    <w:p w:rsidR="004F2FC7" w:rsidRPr="001C55EE" w:rsidRDefault="00C40501" w:rsidP="00C40501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bookmarkEnd w:id="0"/>
      <w:r w:rsidRPr="001C55EE">
        <w:rPr>
          <w:rFonts w:ascii="Times New Roman" w:hAnsi="Times New Roman" w:cs="Times New Roman"/>
          <w:sz w:val="20"/>
          <w:szCs w:val="20"/>
          <w:lang w:val="kk-KZ"/>
        </w:rPr>
        <w:t>5</w:t>
      </w:r>
      <w:r w:rsidR="004F2FC7"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 вариант</w:t>
      </w:r>
    </w:p>
    <w:p w:rsidR="00C40501" w:rsidRPr="001C55EE" w:rsidRDefault="00C40501" w:rsidP="00C40501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1</w:t>
      </w:r>
      <w:proofErr w:type="gramStart"/>
      <w:r w:rsidRPr="001C55EE">
        <w:rPr>
          <w:sz w:val="20"/>
          <w:szCs w:val="20"/>
        </w:rPr>
        <w:t xml:space="preserve"> К</w:t>
      </w:r>
      <w:proofErr w:type="gramEnd"/>
      <w:r w:rsidRPr="001C55EE">
        <w:rPr>
          <w:sz w:val="20"/>
          <w:szCs w:val="20"/>
        </w:rPr>
        <w:t>акой материал применяют для создания  искусственной постели отсадочной машины?</w:t>
      </w:r>
    </w:p>
    <w:p w:rsidR="00C40501" w:rsidRPr="001C55EE" w:rsidRDefault="00C40501" w:rsidP="007D24F4">
      <w:pPr>
        <w:numPr>
          <w:ilvl w:val="0"/>
          <w:numId w:val="1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фарфоровые шары</w:t>
      </w:r>
    </w:p>
    <w:p w:rsidR="00C40501" w:rsidRPr="001C55EE" w:rsidRDefault="00C40501" w:rsidP="007D24F4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чугунные стружки</w:t>
      </w:r>
    </w:p>
    <w:p w:rsidR="00C40501" w:rsidRPr="001C55EE" w:rsidRDefault="00C40501" w:rsidP="007D24F4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металлическую дробь</w:t>
      </w:r>
    </w:p>
    <w:p w:rsidR="00C40501" w:rsidRPr="001C55EE" w:rsidRDefault="00C40501" w:rsidP="007D24F4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крупнозернистый песок</w:t>
      </w:r>
    </w:p>
    <w:p w:rsidR="00C40501" w:rsidRPr="001C55EE" w:rsidRDefault="00C40501" w:rsidP="007D24F4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шлак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2</w:t>
      </w:r>
      <w:proofErr w:type="gramStart"/>
      <w:r w:rsidRPr="001C55EE">
        <w:rPr>
          <w:sz w:val="20"/>
          <w:szCs w:val="20"/>
        </w:rPr>
        <w:t xml:space="preserve"> П</w:t>
      </w:r>
      <w:proofErr w:type="gramEnd"/>
      <w:r w:rsidRPr="001C55EE">
        <w:rPr>
          <w:sz w:val="20"/>
          <w:szCs w:val="20"/>
        </w:rPr>
        <w:t>о какому признаку классифицируют руду перед обогащением методом отсадки?</w:t>
      </w:r>
    </w:p>
    <w:p w:rsidR="00C40501" w:rsidRPr="001C55EE" w:rsidRDefault="00C40501" w:rsidP="007D24F4">
      <w:pPr>
        <w:numPr>
          <w:ilvl w:val="0"/>
          <w:numId w:val="2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по качеству</w:t>
      </w:r>
    </w:p>
    <w:p w:rsidR="00C40501" w:rsidRPr="001C55EE" w:rsidRDefault="00C40501" w:rsidP="007D24F4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по минеральному составу</w:t>
      </w:r>
    </w:p>
    <w:p w:rsidR="00C40501" w:rsidRPr="001C55EE" w:rsidRDefault="00C40501" w:rsidP="007D24F4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по форме</w:t>
      </w:r>
    </w:p>
    <w:p w:rsidR="00C40501" w:rsidRPr="001C55EE" w:rsidRDefault="00C40501" w:rsidP="007D24F4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по крупности</w:t>
      </w:r>
    </w:p>
    <w:p w:rsidR="00C40501" w:rsidRPr="001C55EE" w:rsidRDefault="00C40501" w:rsidP="007D24F4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по плотности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3</w:t>
      </w:r>
      <w:proofErr w:type="gramStart"/>
      <w:r w:rsidRPr="001C55EE">
        <w:rPr>
          <w:sz w:val="20"/>
          <w:szCs w:val="20"/>
        </w:rPr>
        <w:t xml:space="preserve"> К</w:t>
      </w:r>
      <w:proofErr w:type="gramEnd"/>
      <w:r w:rsidRPr="001C55EE">
        <w:rPr>
          <w:sz w:val="20"/>
          <w:szCs w:val="20"/>
        </w:rPr>
        <w:t>акие недостатки наблюдаются в процессе отсадки?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А) нерентабельность обогащения бедного сырья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В) большой расход воды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С) сложность обогащения крупнокускового материала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D) невысокая производительность отсадочных машин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Е) значительный расход электроэнергии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4</w:t>
      </w:r>
      <w:proofErr w:type="gramStart"/>
      <w:r w:rsidRPr="001C55EE">
        <w:rPr>
          <w:sz w:val="20"/>
          <w:szCs w:val="20"/>
        </w:rPr>
        <w:t xml:space="preserve"> К</w:t>
      </w:r>
      <w:proofErr w:type="gramEnd"/>
      <w:r w:rsidRPr="001C55EE">
        <w:rPr>
          <w:sz w:val="20"/>
          <w:szCs w:val="20"/>
        </w:rPr>
        <w:t>ак влияет увеличение скорости продвижения материала через отсадочную машину?</w:t>
      </w:r>
    </w:p>
    <w:p w:rsidR="00C40501" w:rsidRPr="001C55EE" w:rsidRDefault="00C40501" w:rsidP="007D24F4">
      <w:pPr>
        <w:numPr>
          <w:ilvl w:val="0"/>
          <w:numId w:val="3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увеличивается время разделения</w:t>
      </w:r>
    </w:p>
    <w:p w:rsidR="00C40501" w:rsidRPr="001C55EE" w:rsidRDefault="00C40501" w:rsidP="007D24F4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уменьшается производительность</w:t>
      </w:r>
    </w:p>
    <w:p w:rsidR="00C40501" w:rsidRPr="001C55EE" w:rsidRDefault="00C40501" w:rsidP="007D24F4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 xml:space="preserve">увеличивается </w:t>
      </w:r>
      <w:proofErr w:type="spellStart"/>
      <w:r w:rsidRPr="001C55EE">
        <w:rPr>
          <w:sz w:val="20"/>
          <w:szCs w:val="20"/>
        </w:rPr>
        <w:t>ошламовывание</w:t>
      </w:r>
      <w:proofErr w:type="spellEnd"/>
    </w:p>
    <w:p w:rsidR="00C40501" w:rsidRPr="001C55EE" w:rsidRDefault="00C40501" w:rsidP="007D24F4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повышается точность разделения</w:t>
      </w:r>
    </w:p>
    <w:p w:rsidR="00C40501" w:rsidRPr="001C55EE" w:rsidRDefault="00C40501" w:rsidP="007D24F4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снижается точность разделения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5</w:t>
      </w:r>
      <w:proofErr w:type="gramStart"/>
      <w:r w:rsidRPr="001C55EE">
        <w:rPr>
          <w:sz w:val="20"/>
          <w:szCs w:val="20"/>
        </w:rPr>
        <w:t xml:space="preserve"> К</w:t>
      </w:r>
      <w:proofErr w:type="gramEnd"/>
      <w:r w:rsidRPr="001C55EE">
        <w:rPr>
          <w:sz w:val="20"/>
          <w:szCs w:val="20"/>
        </w:rPr>
        <w:t xml:space="preserve">акой параметр обогащаемого продукта приводит к </w:t>
      </w:r>
      <w:proofErr w:type="spellStart"/>
      <w:r w:rsidRPr="001C55EE">
        <w:rPr>
          <w:sz w:val="20"/>
          <w:szCs w:val="20"/>
        </w:rPr>
        <w:t>ошламовыванию</w:t>
      </w:r>
      <w:proofErr w:type="spellEnd"/>
      <w:r w:rsidRPr="001C55EE">
        <w:rPr>
          <w:sz w:val="20"/>
          <w:szCs w:val="20"/>
        </w:rPr>
        <w:t xml:space="preserve"> при обогащении отсадкой?</w:t>
      </w:r>
    </w:p>
    <w:p w:rsidR="00C40501" w:rsidRPr="001C55EE" w:rsidRDefault="00C40501" w:rsidP="007D24F4">
      <w:pPr>
        <w:numPr>
          <w:ilvl w:val="0"/>
          <w:numId w:val="4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низкая прочность зерен</w:t>
      </w:r>
    </w:p>
    <w:p w:rsidR="00C40501" w:rsidRPr="001C55EE" w:rsidRDefault="00C40501" w:rsidP="007D24F4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высокая вязкость</w:t>
      </w:r>
    </w:p>
    <w:p w:rsidR="00C40501" w:rsidRPr="001C55EE" w:rsidRDefault="00C40501" w:rsidP="007D24F4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размер зерен</w:t>
      </w:r>
    </w:p>
    <w:p w:rsidR="00C40501" w:rsidRPr="001C55EE" w:rsidRDefault="00C40501" w:rsidP="007D24F4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форма зерен</w:t>
      </w:r>
    </w:p>
    <w:p w:rsidR="00C40501" w:rsidRPr="001C55EE" w:rsidRDefault="00C40501" w:rsidP="007D24F4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низкая плотность</w:t>
      </w:r>
    </w:p>
    <w:p w:rsidR="00C40501" w:rsidRPr="001C55EE" w:rsidRDefault="00C40501" w:rsidP="00C40501">
      <w:pPr>
        <w:tabs>
          <w:tab w:val="num" w:pos="1260"/>
        </w:tabs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6</w:t>
      </w:r>
      <w:proofErr w:type="gramStart"/>
      <w:r w:rsidRPr="001C55EE">
        <w:rPr>
          <w:sz w:val="20"/>
          <w:szCs w:val="20"/>
        </w:rPr>
        <w:t xml:space="preserve"> К</w:t>
      </w:r>
      <w:proofErr w:type="gramEnd"/>
      <w:r w:rsidRPr="001C55EE">
        <w:rPr>
          <w:sz w:val="20"/>
          <w:szCs w:val="20"/>
        </w:rPr>
        <w:t>акое сопротивление преобладает при турбулентных потоках жидкости?</w:t>
      </w:r>
    </w:p>
    <w:p w:rsidR="00C40501" w:rsidRPr="001C55EE" w:rsidRDefault="00C40501" w:rsidP="007D24F4">
      <w:pPr>
        <w:numPr>
          <w:ilvl w:val="0"/>
          <w:numId w:val="5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динамическое</w:t>
      </w:r>
    </w:p>
    <w:p w:rsidR="00C40501" w:rsidRPr="001C55EE" w:rsidRDefault="00C40501" w:rsidP="007D24F4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кинетическое</w:t>
      </w:r>
    </w:p>
    <w:p w:rsidR="00C40501" w:rsidRPr="001C55EE" w:rsidRDefault="00C40501" w:rsidP="007D24F4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механическое</w:t>
      </w:r>
    </w:p>
    <w:p w:rsidR="00C40501" w:rsidRPr="001C55EE" w:rsidRDefault="00C40501" w:rsidP="007D24F4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легкое</w:t>
      </w:r>
    </w:p>
    <w:p w:rsidR="00C40501" w:rsidRPr="001C55EE" w:rsidRDefault="00C40501" w:rsidP="007D24F4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lastRenderedPageBreak/>
        <w:t>вязкостное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7</w:t>
      </w:r>
      <w:proofErr w:type="gramStart"/>
      <w:r w:rsidRPr="001C55EE">
        <w:rPr>
          <w:sz w:val="20"/>
          <w:szCs w:val="20"/>
        </w:rPr>
        <w:t xml:space="preserve"> К</w:t>
      </w:r>
      <w:proofErr w:type="gramEnd"/>
      <w:r w:rsidRPr="001C55EE">
        <w:rPr>
          <w:sz w:val="20"/>
          <w:szCs w:val="20"/>
        </w:rPr>
        <w:t>акое сопротивление преобладает при ламинарных потоках жидкости?</w:t>
      </w:r>
    </w:p>
    <w:p w:rsidR="00C40501" w:rsidRPr="001C55EE" w:rsidRDefault="00C40501" w:rsidP="007D24F4">
      <w:pPr>
        <w:numPr>
          <w:ilvl w:val="0"/>
          <w:numId w:val="6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легкое</w:t>
      </w:r>
    </w:p>
    <w:p w:rsidR="00C40501" w:rsidRPr="001C55EE" w:rsidRDefault="00C40501" w:rsidP="007D24F4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механическое</w:t>
      </w:r>
    </w:p>
    <w:p w:rsidR="00C40501" w:rsidRPr="001C55EE" w:rsidRDefault="00C40501" w:rsidP="007D24F4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вязкостное</w:t>
      </w:r>
    </w:p>
    <w:p w:rsidR="00C40501" w:rsidRPr="001C55EE" w:rsidRDefault="00C40501" w:rsidP="007D24F4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кинетическое</w:t>
      </w:r>
    </w:p>
    <w:p w:rsidR="00C40501" w:rsidRPr="001C55EE" w:rsidRDefault="00C40501" w:rsidP="007D24F4">
      <w:pPr>
        <w:numPr>
          <w:ilvl w:val="0"/>
          <w:numId w:val="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динамическое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8</w:t>
      </w:r>
      <w:proofErr w:type="gramStart"/>
      <w:r w:rsidRPr="001C55EE">
        <w:rPr>
          <w:sz w:val="20"/>
          <w:szCs w:val="20"/>
        </w:rPr>
        <w:t xml:space="preserve"> О</w:t>
      </w:r>
      <w:proofErr w:type="gramEnd"/>
      <w:r w:rsidRPr="001C55EE">
        <w:rPr>
          <w:sz w:val="20"/>
          <w:szCs w:val="20"/>
        </w:rPr>
        <w:t>т чего зависит динамическое сопротивление среды твердому телу:</w:t>
      </w:r>
    </w:p>
    <w:p w:rsidR="00C40501" w:rsidRPr="001C55EE" w:rsidRDefault="00C40501" w:rsidP="007D24F4">
      <w:pPr>
        <w:numPr>
          <w:ilvl w:val="0"/>
          <w:numId w:val="7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плотности минерала</w:t>
      </w:r>
    </w:p>
    <w:p w:rsidR="00C40501" w:rsidRPr="001C55EE" w:rsidRDefault="00C40501" w:rsidP="007D24F4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влажности минерала</w:t>
      </w:r>
    </w:p>
    <w:p w:rsidR="00C40501" w:rsidRPr="001C55EE" w:rsidRDefault="00C40501" w:rsidP="007D24F4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скорости, плотности среды и минерала</w:t>
      </w:r>
    </w:p>
    <w:p w:rsidR="00C40501" w:rsidRPr="001C55EE" w:rsidRDefault="00C40501" w:rsidP="007D24F4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состава и формы минерала</w:t>
      </w:r>
    </w:p>
    <w:p w:rsidR="00C40501" w:rsidRPr="001C55EE" w:rsidRDefault="00C40501" w:rsidP="007D24F4">
      <w:pPr>
        <w:numPr>
          <w:ilvl w:val="0"/>
          <w:numId w:val="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плотности среды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9</w:t>
      </w:r>
      <w:proofErr w:type="gramStart"/>
      <w:r w:rsidRPr="001C55EE">
        <w:rPr>
          <w:sz w:val="20"/>
          <w:szCs w:val="20"/>
        </w:rPr>
        <w:t xml:space="preserve"> К</w:t>
      </w:r>
      <w:proofErr w:type="gramEnd"/>
      <w:r w:rsidRPr="001C55EE">
        <w:rPr>
          <w:sz w:val="20"/>
          <w:szCs w:val="20"/>
        </w:rPr>
        <w:t>ак называется скорость, когда падающее в жидкости зерно достигает своей предельной скорости, а ускорение равно нулю, скорость становится постоянной:</w:t>
      </w:r>
    </w:p>
    <w:p w:rsidR="00C40501" w:rsidRPr="001C55EE" w:rsidRDefault="00C40501" w:rsidP="007D24F4">
      <w:pPr>
        <w:numPr>
          <w:ilvl w:val="0"/>
          <w:numId w:val="8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конечной скоростью</w:t>
      </w:r>
    </w:p>
    <w:p w:rsidR="00C40501" w:rsidRPr="001C55EE" w:rsidRDefault="00C40501" w:rsidP="007D24F4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высшей критической скоростью</w:t>
      </w:r>
    </w:p>
    <w:p w:rsidR="00C40501" w:rsidRPr="001C55EE" w:rsidRDefault="00C40501" w:rsidP="007D24F4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низшей критической скоростью</w:t>
      </w:r>
    </w:p>
    <w:p w:rsidR="00C40501" w:rsidRPr="001C55EE" w:rsidRDefault="00C40501" w:rsidP="007D24F4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средней скоростью</w:t>
      </w:r>
    </w:p>
    <w:p w:rsidR="00C40501" w:rsidRPr="001C55EE" w:rsidRDefault="00C40501" w:rsidP="007D24F4">
      <w:pPr>
        <w:numPr>
          <w:ilvl w:val="0"/>
          <w:numId w:val="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начальной скоростью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10</w:t>
      </w:r>
      <w:proofErr w:type="gramStart"/>
      <w:r w:rsidRPr="001C55EE">
        <w:rPr>
          <w:sz w:val="20"/>
          <w:szCs w:val="20"/>
        </w:rPr>
        <w:t xml:space="preserve"> О</w:t>
      </w:r>
      <w:proofErr w:type="gramEnd"/>
      <w:r w:rsidRPr="001C55EE">
        <w:rPr>
          <w:sz w:val="20"/>
          <w:szCs w:val="20"/>
        </w:rPr>
        <w:t>т чего зависит скорость падения твердых тел в жидкой среде:</w:t>
      </w:r>
    </w:p>
    <w:p w:rsidR="00C40501" w:rsidRPr="001C55EE" w:rsidRDefault="00C40501" w:rsidP="007D24F4">
      <w:pPr>
        <w:numPr>
          <w:ilvl w:val="0"/>
          <w:numId w:val="9"/>
        </w:num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влажности</w:t>
      </w:r>
    </w:p>
    <w:p w:rsidR="00C40501" w:rsidRPr="001C55EE" w:rsidRDefault="00C40501" w:rsidP="007D24F4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плотности</w:t>
      </w:r>
    </w:p>
    <w:p w:rsidR="00C40501" w:rsidRPr="001C55EE" w:rsidRDefault="00C40501" w:rsidP="007D24F4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состава минерала</w:t>
      </w:r>
    </w:p>
    <w:p w:rsidR="00C40501" w:rsidRPr="001C55EE" w:rsidRDefault="00C40501" w:rsidP="007D24F4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температуры</w:t>
      </w:r>
    </w:p>
    <w:p w:rsidR="00C40501" w:rsidRPr="001C55EE" w:rsidRDefault="00C40501" w:rsidP="007D24F4">
      <w:pPr>
        <w:numPr>
          <w:ilvl w:val="0"/>
          <w:numId w:val="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>от формы зерен и температуры среды</w:t>
      </w:r>
    </w:p>
    <w:p w:rsidR="00C40501" w:rsidRPr="001C55EE" w:rsidRDefault="00C40501" w:rsidP="00C40501">
      <w:pPr>
        <w:tabs>
          <w:tab w:val="num" w:pos="1260"/>
        </w:tabs>
        <w:jc w:val="both"/>
        <w:rPr>
          <w:sz w:val="20"/>
          <w:szCs w:val="20"/>
        </w:rPr>
      </w:pPr>
    </w:p>
    <w:p w:rsidR="00C40501" w:rsidRPr="001C55EE" w:rsidRDefault="00C40501" w:rsidP="00C40501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1C55EE">
        <w:rPr>
          <w:sz w:val="20"/>
          <w:szCs w:val="20"/>
        </w:rPr>
        <w:t xml:space="preserve">11 </w:t>
      </w:r>
      <w:r w:rsidRPr="001C55EE">
        <w:rPr>
          <w:sz w:val="20"/>
          <w:szCs w:val="20"/>
          <w:lang w:val="ru-MO"/>
        </w:rPr>
        <w:t xml:space="preserve">Чему равно число </w:t>
      </w:r>
      <w:proofErr w:type="spellStart"/>
      <w:r w:rsidRPr="001C55EE">
        <w:rPr>
          <w:sz w:val="20"/>
          <w:szCs w:val="20"/>
          <w:lang w:val="ru-MO"/>
        </w:rPr>
        <w:t>Рейнольдса</w:t>
      </w:r>
      <w:proofErr w:type="spellEnd"/>
      <w:r w:rsidRPr="001C55EE">
        <w:rPr>
          <w:sz w:val="20"/>
          <w:szCs w:val="20"/>
          <w:lang w:val="ru-MO"/>
        </w:rPr>
        <w:t>?</w:t>
      </w:r>
    </w:p>
    <w:p w:rsidR="00C40501" w:rsidRPr="001C55EE" w:rsidRDefault="00F304A0" w:rsidP="007D24F4">
      <w:pPr>
        <w:numPr>
          <w:ilvl w:val="0"/>
          <w:numId w:val="10"/>
        </w:numPr>
        <w:jc w:val="both"/>
        <w:rPr>
          <w:sz w:val="20"/>
          <w:szCs w:val="20"/>
        </w:rPr>
      </w:pPr>
      <w:r>
        <w:rPr>
          <w:position w:val="-32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38.5pt" fillcolor="window">
            <v:imagedata r:id="rId6" o:title=""/>
          </v:shape>
        </w:pict>
      </w:r>
    </w:p>
    <w:p w:rsidR="00C40501" w:rsidRPr="001C55EE" w:rsidRDefault="00C40501" w:rsidP="007D24F4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  <w:lang w:val="en-US"/>
        </w:rPr>
        <w:t>R</w:t>
      </w:r>
      <w:r w:rsidRPr="001C55EE">
        <w:rPr>
          <w:sz w:val="20"/>
          <w:szCs w:val="20"/>
          <w:vertAlign w:val="subscript"/>
          <w:lang w:val="en-US"/>
        </w:rPr>
        <w:t>e</w:t>
      </w:r>
      <w:r w:rsidRPr="001C55EE">
        <w:rPr>
          <w:sz w:val="20"/>
          <w:szCs w:val="20"/>
        </w:rPr>
        <w:t>=1</w:t>
      </w:r>
    </w:p>
    <w:p w:rsidR="00C40501" w:rsidRPr="001C55EE" w:rsidRDefault="00C40501" w:rsidP="007D24F4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1C55EE">
        <w:rPr>
          <w:sz w:val="20"/>
          <w:szCs w:val="20"/>
          <w:lang w:val="en-US"/>
        </w:rPr>
        <w:t>R</w:t>
      </w:r>
      <w:r w:rsidRPr="001C55EE">
        <w:rPr>
          <w:sz w:val="20"/>
          <w:szCs w:val="20"/>
          <w:vertAlign w:val="subscript"/>
          <w:lang w:val="en-US"/>
        </w:rPr>
        <w:t>e</w:t>
      </w:r>
      <w:r w:rsidRPr="001C55EE">
        <w:rPr>
          <w:sz w:val="20"/>
          <w:szCs w:val="20"/>
        </w:rPr>
        <w:t>=</w:t>
      </w:r>
      <w:proofErr w:type="spellStart"/>
      <w:r w:rsidRPr="001C55EE">
        <w:rPr>
          <w:sz w:val="20"/>
          <w:szCs w:val="20"/>
          <w:lang w:val="en-US"/>
        </w:rPr>
        <w:t>vd</w:t>
      </w:r>
      <w:proofErr w:type="spellEnd"/>
      <w:r w:rsidRPr="001C55EE">
        <w:rPr>
          <w:sz w:val="20"/>
          <w:szCs w:val="20"/>
        </w:rPr>
        <w:t>∆</w:t>
      </w:r>
    </w:p>
    <w:p w:rsidR="00C40501" w:rsidRPr="001C55EE" w:rsidRDefault="00F304A0" w:rsidP="007D24F4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>
        <w:rPr>
          <w:position w:val="-28"/>
          <w:sz w:val="20"/>
          <w:szCs w:val="20"/>
        </w:rPr>
        <w:pict>
          <v:shape id="_x0000_i1026" type="#_x0000_t75" style="width:59.45pt;height:36pt" fillcolor="window">
            <v:imagedata r:id="rId7" o:title=""/>
          </v:shape>
        </w:pict>
      </w:r>
    </w:p>
    <w:p w:rsidR="00C40501" w:rsidRPr="001C55EE" w:rsidRDefault="00F304A0" w:rsidP="007D24F4">
      <w:pPr>
        <w:numPr>
          <w:ilvl w:val="0"/>
          <w:numId w:val="1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>
        <w:rPr>
          <w:position w:val="-28"/>
          <w:sz w:val="20"/>
          <w:szCs w:val="20"/>
        </w:rPr>
        <w:pict>
          <v:shape id="_x0000_i1027" type="#_x0000_t75" style="width:59.45pt;height:36pt" fillcolor="window">
            <v:imagedata r:id="rId8" o:title=""/>
          </v:shape>
        </w:pic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 xml:space="preserve">12 Частицы минерального сырья называются </w:t>
      </w:r>
      <w:proofErr w:type="spellStart"/>
      <w:r w:rsidRPr="001C55EE">
        <w:rPr>
          <w:sz w:val="20"/>
          <w:szCs w:val="20"/>
        </w:rPr>
        <w:t>равнопадающими</w:t>
      </w:r>
      <w:proofErr w:type="spellEnd"/>
      <w:r w:rsidRPr="001C55EE">
        <w:rPr>
          <w:sz w:val="20"/>
          <w:szCs w:val="20"/>
        </w:rPr>
        <w:t xml:space="preserve"> в случае: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А) частиц с одинаковой плотностью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lastRenderedPageBreak/>
        <w:t>В) частиц с одинаковой крупностью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С) частиц с одинаковой скоростью падения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D) частиц с аналогичными гидравлическими свойствами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Е) частиц, относящихся к одному минеральному типу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13</w:t>
      </w:r>
      <w:proofErr w:type="gramStart"/>
      <w:r w:rsidRPr="001C55EE">
        <w:rPr>
          <w:sz w:val="20"/>
          <w:szCs w:val="20"/>
        </w:rPr>
        <w:t xml:space="preserve"> П</w:t>
      </w:r>
      <w:proofErr w:type="gramEnd"/>
      <w:r w:rsidRPr="001C55EE">
        <w:rPr>
          <w:sz w:val="20"/>
          <w:szCs w:val="20"/>
        </w:rPr>
        <w:t>од критической скоростью подразумевается: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А) максимальная скорость движения частиц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В) скорость, при которой разделение частиц не происходит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С) скорость, при которой частицы выносятся на поверхность потока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 xml:space="preserve">D) скорость, при которой происходит </w:t>
      </w:r>
      <w:proofErr w:type="spellStart"/>
      <w:r w:rsidRPr="001C55EE">
        <w:rPr>
          <w:sz w:val="20"/>
          <w:szCs w:val="20"/>
        </w:rPr>
        <w:t>флокуляция</w:t>
      </w:r>
      <w:proofErr w:type="spellEnd"/>
      <w:r w:rsidRPr="001C55EE">
        <w:rPr>
          <w:sz w:val="20"/>
          <w:szCs w:val="20"/>
        </w:rPr>
        <w:t xml:space="preserve"> частиц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Е) неуправляемая скорость движения частиц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14 Свободное падение частиц наблюдается в следующих случаях: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А) падение частиц различной крупности в восходящем потоке пульпы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В) разделение частиц с большим различием в плотности на концентрационном столе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С) падение частиц в разбавленной пульпе и большой емкости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D) падение частиц в емкости при сильном перемешивании пульпы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Е) при разделении частиц в центробежном классификаторе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15 Стесненное падение частиц встречается: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А) при сгущении пульпы в пирамидальных отстойниках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В) при разделении частиц в гидроциклонах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С) при обогащении минеральных частиц в винтовых сепараторах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D) при разделении частиц в пневматических отсадочных машинах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  <w:r w:rsidRPr="001C55EE">
        <w:rPr>
          <w:sz w:val="20"/>
          <w:szCs w:val="20"/>
        </w:rPr>
        <w:t>Е) при разделении частиц в спиральных классификаторах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4735B3" w:rsidRPr="001C55EE" w:rsidRDefault="004735B3" w:rsidP="004735B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16 Содержание класса -0,5 мм в исходном материале 28%. В продуктах классификации оно составило в сливе 76%, в песках 13%. Определить общую и уточненную эффективности классификации по классу -0,5мм.</w:t>
      </w:r>
    </w:p>
    <w:p w:rsidR="004735B3" w:rsidRPr="001C55EE" w:rsidRDefault="004735B3" w:rsidP="007D24F4">
      <w:pPr>
        <w:numPr>
          <w:ilvl w:val="0"/>
          <w:numId w:val="11"/>
        </w:numPr>
        <w:rPr>
          <w:sz w:val="20"/>
          <w:szCs w:val="20"/>
        </w:rPr>
      </w:pPr>
      <w:r w:rsidRPr="001C55EE">
        <w:rPr>
          <w:sz w:val="20"/>
          <w:szCs w:val="20"/>
        </w:rPr>
        <w:t>86,66 и 48,47%</w:t>
      </w:r>
    </w:p>
    <w:p w:rsidR="004735B3" w:rsidRPr="001C55EE" w:rsidRDefault="004735B3" w:rsidP="007D24F4">
      <w:pPr>
        <w:numPr>
          <w:ilvl w:val="0"/>
          <w:numId w:val="11"/>
        </w:numPr>
        <w:rPr>
          <w:sz w:val="20"/>
          <w:szCs w:val="20"/>
        </w:rPr>
      </w:pPr>
      <w:r w:rsidRPr="001C55EE">
        <w:rPr>
          <w:sz w:val="20"/>
          <w:szCs w:val="20"/>
        </w:rPr>
        <w:t>78,3 и 95,1%</w:t>
      </w:r>
    </w:p>
    <w:p w:rsidR="004735B3" w:rsidRPr="001C55EE" w:rsidRDefault="004735B3" w:rsidP="007D24F4">
      <w:pPr>
        <w:numPr>
          <w:ilvl w:val="0"/>
          <w:numId w:val="11"/>
        </w:numPr>
        <w:rPr>
          <w:sz w:val="20"/>
          <w:szCs w:val="20"/>
        </w:rPr>
      </w:pPr>
      <w:r w:rsidRPr="001C55EE">
        <w:rPr>
          <w:sz w:val="20"/>
          <w:szCs w:val="20"/>
        </w:rPr>
        <w:t>21,2 и 45,2%</w:t>
      </w:r>
    </w:p>
    <w:p w:rsidR="004735B3" w:rsidRPr="001C55EE" w:rsidRDefault="004350D6" w:rsidP="007D24F4">
      <w:pPr>
        <w:numPr>
          <w:ilvl w:val="0"/>
          <w:numId w:val="11"/>
        </w:numPr>
        <w:rPr>
          <w:sz w:val="20"/>
          <w:szCs w:val="20"/>
        </w:rPr>
      </w:pPr>
      <w:r w:rsidRPr="001C55EE">
        <w:rPr>
          <w:sz w:val="20"/>
          <w:szCs w:val="20"/>
        </w:rPr>
        <w:t>64,6</w:t>
      </w:r>
      <w:r w:rsidR="004735B3" w:rsidRPr="001C55EE">
        <w:rPr>
          <w:sz w:val="20"/>
          <w:szCs w:val="20"/>
        </w:rPr>
        <w:t xml:space="preserve"> и </w:t>
      </w:r>
      <w:r w:rsidRPr="001C55EE">
        <w:rPr>
          <w:sz w:val="20"/>
          <w:szCs w:val="20"/>
        </w:rPr>
        <w:t>56,7</w:t>
      </w:r>
      <w:r w:rsidR="004735B3" w:rsidRPr="001C55EE">
        <w:rPr>
          <w:sz w:val="20"/>
          <w:szCs w:val="20"/>
        </w:rPr>
        <w:t>%</w:t>
      </w:r>
    </w:p>
    <w:p w:rsidR="004735B3" w:rsidRPr="001C55EE" w:rsidRDefault="004735B3" w:rsidP="007D24F4">
      <w:pPr>
        <w:numPr>
          <w:ilvl w:val="0"/>
          <w:numId w:val="11"/>
        </w:numPr>
        <w:rPr>
          <w:sz w:val="20"/>
          <w:szCs w:val="20"/>
        </w:rPr>
      </w:pPr>
      <w:r w:rsidRPr="001C55EE">
        <w:rPr>
          <w:sz w:val="20"/>
          <w:szCs w:val="20"/>
        </w:rPr>
        <w:t>68,5 и 62,8%</w:t>
      </w:r>
    </w:p>
    <w:p w:rsidR="004735B3" w:rsidRPr="001C55EE" w:rsidRDefault="004735B3" w:rsidP="004735B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4735B3" w:rsidRPr="001C55EE" w:rsidRDefault="004735B3" w:rsidP="004735B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17 При классификации получен слив, выход которого составляет </w:t>
      </w:r>
      <w:r w:rsidR="007D24F4" w:rsidRPr="001C55EE">
        <w:rPr>
          <w:rFonts w:ascii="Times New Roman" w:hAnsi="Times New Roman" w:cs="Times New Roman"/>
          <w:sz w:val="20"/>
          <w:szCs w:val="20"/>
          <w:lang w:val="kk-KZ"/>
        </w:rPr>
        <w:t>65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%. Общая эффективность классификации по классу -0,</w:t>
      </w:r>
      <w:r w:rsidR="007D24F4" w:rsidRPr="001C55EE">
        <w:rPr>
          <w:rFonts w:ascii="Times New Roman" w:hAnsi="Times New Roman" w:cs="Times New Roman"/>
          <w:sz w:val="20"/>
          <w:szCs w:val="20"/>
          <w:lang w:val="kk-KZ"/>
        </w:rPr>
        <w:t>7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 мм равна </w:t>
      </w:r>
      <w:r w:rsidR="007D24F4" w:rsidRPr="001C55EE">
        <w:rPr>
          <w:rFonts w:ascii="Times New Roman" w:hAnsi="Times New Roman" w:cs="Times New Roman"/>
          <w:sz w:val="20"/>
          <w:szCs w:val="20"/>
          <w:lang w:val="kk-KZ"/>
        </w:rPr>
        <w:t>90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</w:t>
      </w:r>
      <w:r w:rsidR="007D24F4" w:rsidRPr="001C55EE">
        <w:rPr>
          <w:rFonts w:ascii="Times New Roman" w:hAnsi="Times New Roman" w:cs="Times New Roman"/>
          <w:sz w:val="20"/>
          <w:szCs w:val="20"/>
          <w:lang w:val="kk-KZ"/>
        </w:rPr>
        <w:t>10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-п</w:t>
      </w:r>
      <w:r w:rsidR="007D24F4" w:rsidRPr="001C55EE">
        <w:rPr>
          <w:rFonts w:ascii="Times New Roman" w:hAnsi="Times New Roman" w:cs="Times New Roman"/>
          <w:sz w:val="20"/>
          <w:szCs w:val="20"/>
          <w:lang w:val="kk-KZ"/>
        </w:rPr>
        <w:t>роцентным содержание класса 0,7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мм.</w:t>
      </w:r>
    </w:p>
    <w:p w:rsidR="004735B3" w:rsidRPr="001C55EE" w:rsidRDefault="004735B3" w:rsidP="007D24F4">
      <w:pPr>
        <w:numPr>
          <w:ilvl w:val="0"/>
          <w:numId w:val="12"/>
        </w:numPr>
        <w:rPr>
          <w:sz w:val="20"/>
          <w:szCs w:val="20"/>
        </w:rPr>
      </w:pPr>
      <w:r w:rsidRPr="001C55EE">
        <w:rPr>
          <w:sz w:val="20"/>
          <w:szCs w:val="20"/>
        </w:rPr>
        <w:t>39,9 и 51,3%</w:t>
      </w:r>
    </w:p>
    <w:p w:rsidR="004735B3" w:rsidRPr="001C55EE" w:rsidRDefault="004735B3" w:rsidP="007D24F4">
      <w:pPr>
        <w:numPr>
          <w:ilvl w:val="0"/>
          <w:numId w:val="12"/>
        </w:numPr>
        <w:rPr>
          <w:sz w:val="20"/>
          <w:szCs w:val="20"/>
        </w:rPr>
      </w:pPr>
      <w:r w:rsidRPr="001C55EE">
        <w:rPr>
          <w:sz w:val="20"/>
          <w:szCs w:val="20"/>
        </w:rPr>
        <w:t>71,2 и 87%</w:t>
      </w:r>
    </w:p>
    <w:p w:rsidR="004735B3" w:rsidRPr="001C55EE" w:rsidRDefault="004735B3" w:rsidP="007D24F4">
      <w:pPr>
        <w:numPr>
          <w:ilvl w:val="0"/>
          <w:numId w:val="12"/>
        </w:numPr>
        <w:rPr>
          <w:sz w:val="20"/>
          <w:szCs w:val="20"/>
        </w:rPr>
      </w:pPr>
      <w:r w:rsidRPr="001C55EE">
        <w:rPr>
          <w:sz w:val="20"/>
          <w:szCs w:val="20"/>
        </w:rPr>
        <w:t>37,77 и 61,54%</w:t>
      </w:r>
    </w:p>
    <w:p w:rsidR="004735B3" w:rsidRPr="001C55EE" w:rsidRDefault="004735B3" w:rsidP="007D24F4">
      <w:pPr>
        <w:numPr>
          <w:ilvl w:val="0"/>
          <w:numId w:val="12"/>
        </w:numPr>
        <w:rPr>
          <w:sz w:val="20"/>
          <w:szCs w:val="20"/>
        </w:rPr>
      </w:pPr>
      <w:r w:rsidRPr="001C55EE">
        <w:rPr>
          <w:sz w:val="20"/>
          <w:szCs w:val="20"/>
        </w:rPr>
        <w:t>58,2 и 65,8%</w:t>
      </w:r>
    </w:p>
    <w:p w:rsidR="004735B3" w:rsidRPr="001C55EE" w:rsidRDefault="007D24F4" w:rsidP="007D24F4">
      <w:pPr>
        <w:numPr>
          <w:ilvl w:val="0"/>
          <w:numId w:val="12"/>
        </w:numPr>
        <w:rPr>
          <w:sz w:val="20"/>
          <w:szCs w:val="20"/>
        </w:rPr>
      </w:pPr>
      <w:r w:rsidRPr="001C55EE">
        <w:rPr>
          <w:sz w:val="20"/>
          <w:szCs w:val="20"/>
        </w:rPr>
        <w:t>27,77</w:t>
      </w:r>
      <w:r w:rsidR="004735B3" w:rsidRPr="001C55EE">
        <w:rPr>
          <w:sz w:val="20"/>
          <w:szCs w:val="20"/>
        </w:rPr>
        <w:t xml:space="preserve"> и </w:t>
      </w:r>
      <w:r w:rsidRPr="001C55EE">
        <w:rPr>
          <w:sz w:val="20"/>
          <w:szCs w:val="20"/>
        </w:rPr>
        <w:t>13,85</w:t>
      </w:r>
      <w:r w:rsidR="004735B3" w:rsidRPr="001C55EE">
        <w:rPr>
          <w:sz w:val="20"/>
          <w:szCs w:val="20"/>
        </w:rPr>
        <w:t>%</w:t>
      </w:r>
    </w:p>
    <w:p w:rsidR="00C40501" w:rsidRPr="001C55EE" w:rsidRDefault="00C40501" w:rsidP="00C40501">
      <w:pPr>
        <w:tabs>
          <w:tab w:val="num" w:pos="1260"/>
        </w:tabs>
        <w:jc w:val="both"/>
        <w:rPr>
          <w:sz w:val="20"/>
          <w:szCs w:val="20"/>
        </w:rPr>
      </w:pPr>
    </w:p>
    <w:p w:rsidR="00FB565D" w:rsidRPr="001C55EE" w:rsidRDefault="00FB565D" w:rsidP="00FB565D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18 Определить содержание твердого в пульпе по массе и объему и разжижение пульпы по массе и объему. Если известно, </w:t>
      </w:r>
      <w:r w:rsidRPr="001C55EE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=5,0т/м</w:t>
      </w:r>
      <w:r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Δ=1,0г/см</w:t>
      </w:r>
      <w:r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1C55EE">
        <w:rPr>
          <w:rFonts w:ascii="Times New Roman" w:hAnsi="Times New Roman" w:cs="Times New Roman"/>
          <w:sz w:val="20"/>
          <w:szCs w:val="20"/>
        </w:rPr>
        <w:t>;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 Q=280т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Ж=1000т.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А) </w:t>
      </w:r>
      <w:r w:rsidRPr="001C55EE">
        <w:rPr>
          <w:rFonts w:ascii="Times New Roman" w:hAnsi="Times New Roman" w:cs="Times New Roman"/>
          <w:sz w:val="20"/>
          <w:szCs w:val="20"/>
        </w:rPr>
        <w:t xml:space="preserve">Р=0,22;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λ=0,053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R=3,54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=17,8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В) </w:t>
      </w:r>
      <w:r w:rsidRPr="001C55EE">
        <w:rPr>
          <w:rFonts w:ascii="Times New Roman" w:hAnsi="Times New Roman" w:cs="Times New Roman"/>
          <w:sz w:val="20"/>
          <w:szCs w:val="20"/>
        </w:rPr>
        <w:t xml:space="preserve">Р=0,16;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λ=0,08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R=5,2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=11,4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С) Р=0,29; λ=0,10; R=2,45; 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=9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D) Р=0,30; λ=0,06; R=2,3; 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=15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Е) Р=0,2; λ=0,06; R=4; 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</w:p>
    <w:p w:rsidR="00FB565D" w:rsidRPr="001C55EE" w:rsidRDefault="00FB565D" w:rsidP="00FB565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19 Определить объем пульпы. Если известно, </w:t>
      </w:r>
      <w:r w:rsidRPr="001C55EE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DB6BF2" w:rsidRPr="001C55EE">
        <w:rPr>
          <w:rFonts w:ascii="Times New Roman" w:hAnsi="Times New Roman" w:cs="Times New Roman"/>
          <w:sz w:val="20"/>
          <w:szCs w:val="20"/>
          <w:lang w:val="kk-KZ"/>
        </w:rPr>
        <w:t>5000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кг/</w:t>
      </w:r>
      <w:r w:rsidR="00DB6BF2" w:rsidRPr="001C55EE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="00DB6BF2"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; Q=</w:t>
      </w:r>
      <w:r w:rsidR="00DB6BF2" w:rsidRPr="001C55EE">
        <w:rPr>
          <w:rFonts w:ascii="Times New Roman" w:hAnsi="Times New Roman" w:cs="Times New Roman"/>
          <w:sz w:val="20"/>
          <w:szCs w:val="20"/>
          <w:lang w:val="kk-KZ"/>
        </w:rPr>
        <w:t>320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т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R</w:t>
      </w:r>
      <w:r w:rsidR="00DB6BF2"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0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DB6BF2" w:rsidRPr="001C55EE">
        <w:rPr>
          <w:rFonts w:ascii="Times New Roman" w:hAnsi="Times New Roman" w:cs="Times New Roman"/>
          <w:sz w:val="20"/>
          <w:szCs w:val="20"/>
        </w:rPr>
        <w:t>5</w:t>
      </w:r>
      <w:r w:rsidRPr="001C55EE">
        <w:rPr>
          <w:rFonts w:ascii="Times New Roman" w:hAnsi="Times New Roman" w:cs="Times New Roman"/>
          <w:sz w:val="20"/>
          <w:szCs w:val="20"/>
        </w:rPr>
        <w:t>.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vertAlign w:val="superscript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А) 235,6м</w:t>
      </w:r>
      <w:r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В) 1228м</w:t>
      </w:r>
      <w:r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С) </w:t>
      </w:r>
      <w:r w:rsidR="00DB6BF2" w:rsidRPr="001C55EE">
        <w:rPr>
          <w:rFonts w:ascii="Times New Roman" w:hAnsi="Times New Roman" w:cs="Times New Roman"/>
          <w:sz w:val="20"/>
          <w:szCs w:val="20"/>
          <w:lang w:val="kk-KZ"/>
        </w:rPr>
        <w:t>384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D) 174,6м</w:t>
      </w:r>
      <w:r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Е) 659,9м</w:t>
      </w:r>
      <w:r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FB565D" w:rsidRPr="001C55EE" w:rsidRDefault="00FB565D" w:rsidP="00FB565D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FB565D" w:rsidRPr="001C55EE" w:rsidRDefault="00FB565D" w:rsidP="00FB565D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20 По известной плотности твердого и жидкой фазы пульпы и по содержанию в ней твердого по массе определить разжижение пульпы по массе и объему. Расчитать также плотность пульпы. Если известно, </w:t>
      </w:r>
      <w:r w:rsidRPr="001C55EE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AB1863" w:rsidRPr="001C55EE">
        <w:rPr>
          <w:rFonts w:ascii="Times New Roman" w:hAnsi="Times New Roman" w:cs="Times New Roman"/>
          <w:sz w:val="20"/>
          <w:szCs w:val="20"/>
          <w:lang w:val="kk-KZ"/>
        </w:rPr>
        <w:t>4,3т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/</w:t>
      </w:r>
      <w:r w:rsidR="00AB1863" w:rsidRPr="001C55EE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="00AB1863" w:rsidRPr="001C55EE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="00AB1863" w:rsidRPr="001C55EE">
        <w:rPr>
          <w:rFonts w:ascii="Times New Roman" w:hAnsi="Times New Roman" w:cs="Times New Roman"/>
          <w:sz w:val="20"/>
          <w:szCs w:val="20"/>
          <w:lang w:val="kk-KZ"/>
        </w:rPr>
        <w:t>; Δ=1000г/л</w:t>
      </w:r>
      <w:r w:rsidRPr="001C55EE">
        <w:rPr>
          <w:rFonts w:ascii="Times New Roman" w:hAnsi="Times New Roman" w:cs="Times New Roman"/>
          <w:sz w:val="20"/>
          <w:szCs w:val="20"/>
        </w:rPr>
        <w:t>;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 Р=</w:t>
      </w:r>
      <w:r w:rsidR="00AB1863" w:rsidRPr="001C55EE">
        <w:rPr>
          <w:rFonts w:ascii="Times New Roman" w:hAnsi="Times New Roman" w:cs="Times New Roman"/>
          <w:sz w:val="20"/>
          <w:szCs w:val="20"/>
        </w:rPr>
        <w:t>0,1</w:t>
      </w:r>
      <w:r w:rsidRPr="001C55EE">
        <w:rPr>
          <w:rFonts w:ascii="Times New Roman" w:hAnsi="Times New Roman" w:cs="Times New Roman"/>
          <w:sz w:val="20"/>
          <w:szCs w:val="20"/>
        </w:rPr>
        <w:t>.</w:t>
      </w:r>
    </w:p>
    <w:p w:rsidR="00FB565D" w:rsidRPr="001C55EE" w:rsidRDefault="00AB1863" w:rsidP="00FB565D">
      <w:pPr>
        <w:pStyle w:val="a3"/>
        <w:rPr>
          <w:rFonts w:ascii="Times New Roman" w:hAnsi="Times New Roman" w:cs="Times New Roman"/>
          <w:sz w:val="20"/>
          <w:szCs w:val="20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А) R=9</w:t>
      </w:r>
      <w:r w:rsidR="00FB565D"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="00FB565D" w:rsidRPr="001C55EE">
        <w:rPr>
          <w:rFonts w:ascii="Times New Roman" w:hAnsi="Times New Roman" w:cs="Times New Roman"/>
          <w:sz w:val="20"/>
          <w:szCs w:val="20"/>
          <w:lang w:val="kk-KZ"/>
        </w:rPr>
        <w:t>R</w:t>
      </w:r>
      <w:r w:rsidR="00FB565D"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="00FB565D" w:rsidRPr="001C55EE">
        <w:rPr>
          <w:rFonts w:ascii="Times New Roman" w:hAnsi="Times New Roman" w:cs="Times New Roman"/>
          <w:sz w:val="20"/>
          <w:szCs w:val="20"/>
          <w:lang w:val="kk-KZ"/>
        </w:rPr>
        <w:t>=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38,7</w:t>
      </w:r>
      <w:r w:rsidR="00FB565D" w:rsidRPr="001C55EE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="00FB565D" w:rsidRPr="001C55EE">
        <w:rPr>
          <w:rFonts w:ascii="Times New Roman" w:hAnsi="Times New Roman" w:cs="Times New Roman"/>
          <w:sz w:val="20"/>
          <w:szCs w:val="20"/>
        </w:rPr>
        <w:t>ρ</w:t>
      </w:r>
      <w:r w:rsidR="00FB565D" w:rsidRPr="001C55EE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="00FB565D" w:rsidRPr="001C55EE">
        <w:rPr>
          <w:rFonts w:ascii="Times New Roman" w:hAnsi="Times New Roman" w:cs="Times New Roman"/>
          <w:sz w:val="20"/>
          <w:szCs w:val="20"/>
        </w:rPr>
        <w:t>=</w:t>
      </w:r>
      <w:r w:rsidRPr="001C55EE">
        <w:rPr>
          <w:rFonts w:ascii="Times New Roman" w:hAnsi="Times New Roman" w:cs="Times New Roman"/>
          <w:sz w:val="20"/>
          <w:szCs w:val="20"/>
        </w:rPr>
        <w:t>1090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В) R=1,0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=2,9</w:t>
      </w:r>
      <w:r w:rsidRPr="001C55EE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1C55EE">
        <w:rPr>
          <w:rFonts w:ascii="Times New Roman" w:hAnsi="Times New Roman" w:cs="Times New Roman"/>
          <w:sz w:val="20"/>
          <w:szCs w:val="20"/>
        </w:rPr>
        <w:t>ρ</w:t>
      </w:r>
      <w:r w:rsidRPr="001C55EE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1C55EE">
        <w:rPr>
          <w:rFonts w:ascii="Times New Roman" w:hAnsi="Times New Roman" w:cs="Times New Roman"/>
          <w:sz w:val="20"/>
          <w:szCs w:val="20"/>
        </w:rPr>
        <w:t>=1480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С) R=2,33; 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=14,0; </w:t>
      </w:r>
      <w:r w:rsidRPr="001C55EE">
        <w:rPr>
          <w:rFonts w:ascii="Times New Roman" w:hAnsi="Times New Roman" w:cs="Times New Roman"/>
          <w:sz w:val="20"/>
          <w:szCs w:val="20"/>
        </w:rPr>
        <w:t>ρ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=1330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D) R=0,57; 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=1,68; </w:t>
      </w:r>
      <w:r w:rsidRPr="001C55EE">
        <w:rPr>
          <w:rFonts w:ascii="Times New Roman" w:hAnsi="Times New Roman" w:cs="Times New Roman"/>
          <w:sz w:val="20"/>
          <w:szCs w:val="20"/>
        </w:rPr>
        <w:t>ρ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=2060</w:t>
      </w:r>
    </w:p>
    <w:p w:rsidR="00FB565D" w:rsidRPr="001C55EE" w:rsidRDefault="00FB565D" w:rsidP="00FB565D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1C55EE">
        <w:rPr>
          <w:rFonts w:ascii="Times New Roman" w:hAnsi="Times New Roman" w:cs="Times New Roman"/>
          <w:sz w:val="20"/>
          <w:szCs w:val="20"/>
          <w:lang w:val="kk-KZ"/>
        </w:rPr>
        <w:t>Е) R=1,3; R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 xml:space="preserve">=4,8; </w:t>
      </w:r>
      <w:r w:rsidRPr="001C55EE">
        <w:rPr>
          <w:rFonts w:ascii="Times New Roman" w:hAnsi="Times New Roman" w:cs="Times New Roman"/>
          <w:sz w:val="20"/>
          <w:szCs w:val="20"/>
        </w:rPr>
        <w:t>ρ</w:t>
      </w:r>
      <w:r w:rsidRPr="001C55EE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1C55EE">
        <w:rPr>
          <w:rFonts w:ascii="Times New Roman" w:hAnsi="Times New Roman" w:cs="Times New Roman"/>
          <w:sz w:val="20"/>
          <w:szCs w:val="20"/>
          <w:lang w:val="kk-KZ"/>
        </w:rPr>
        <w:t>=789</w:t>
      </w:r>
    </w:p>
    <w:p w:rsidR="00C40501" w:rsidRPr="001C55EE" w:rsidRDefault="00C40501" w:rsidP="00C40501">
      <w:pPr>
        <w:jc w:val="both"/>
        <w:rPr>
          <w:sz w:val="20"/>
          <w:szCs w:val="20"/>
        </w:rPr>
      </w:pPr>
    </w:p>
    <w:p w:rsidR="00C40501" w:rsidRPr="001C55EE" w:rsidRDefault="00C40501" w:rsidP="00C40501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836490" w:rsidRPr="001C55EE" w:rsidRDefault="00836490" w:rsidP="00C40501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sectPr w:rsidR="00836490" w:rsidRPr="001C55EE" w:rsidSect="001C55EE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15C2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FE215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E12FC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D7777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CF759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95203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3541B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1C6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4AE15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7AE190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0E4B6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8430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3"/>
  </w:num>
  <w:num w:numId="5">
    <w:abstractNumId w:val="5"/>
  </w:num>
  <w:num w:numId="6">
    <w:abstractNumId w:val="0"/>
  </w:num>
  <w:num w:numId="7">
    <w:abstractNumId w:val="9"/>
  </w:num>
  <w:num w:numId="8">
    <w:abstractNumId w:val="4"/>
  </w:num>
  <w:num w:numId="9">
    <w:abstractNumId w:val="8"/>
  </w:num>
  <w:num w:numId="10">
    <w:abstractNumId w:val="1"/>
  </w:num>
  <w:num w:numId="11">
    <w:abstractNumId w:val="11"/>
  </w:num>
  <w:num w:numId="12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3C"/>
    <w:rsid w:val="001C55EE"/>
    <w:rsid w:val="004350D6"/>
    <w:rsid w:val="004735B3"/>
    <w:rsid w:val="004F2FC7"/>
    <w:rsid w:val="006C0DC7"/>
    <w:rsid w:val="00751A3C"/>
    <w:rsid w:val="007D24F4"/>
    <w:rsid w:val="00836490"/>
    <w:rsid w:val="00AB1863"/>
    <w:rsid w:val="00C40501"/>
    <w:rsid w:val="00DB6BF2"/>
    <w:rsid w:val="00E0616E"/>
    <w:rsid w:val="00EA4710"/>
    <w:rsid w:val="00F15CAE"/>
    <w:rsid w:val="00F304A0"/>
    <w:rsid w:val="00FB19EC"/>
    <w:rsid w:val="00FB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64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6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2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16</cp:revision>
  <dcterms:created xsi:type="dcterms:W3CDTF">2016-10-24T12:18:00Z</dcterms:created>
  <dcterms:modified xsi:type="dcterms:W3CDTF">2016-11-29T20:15:00Z</dcterms:modified>
</cp:coreProperties>
</file>